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A9" w:rsidRDefault="002700A9" w:rsidP="00637AB4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0"/>
          <w:szCs w:val="20"/>
          <w:lang w:val="hy-AM" w:eastAsia="en-US"/>
        </w:rPr>
      </w:pPr>
    </w:p>
    <w:p w:rsidR="002700A9" w:rsidRDefault="002700A9" w:rsidP="00637AB4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0"/>
          <w:szCs w:val="20"/>
          <w:lang w:val="hy-AM" w:eastAsia="en-US"/>
        </w:rPr>
      </w:pPr>
    </w:p>
    <w:p w:rsidR="00637AB4" w:rsidRDefault="00637AB4" w:rsidP="00637AB4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0"/>
          <w:szCs w:val="20"/>
          <w:lang w:val="hy-AM" w:eastAsia="en-US"/>
        </w:rPr>
      </w:pPr>
      <w:r>
        <w:rPr>
          <w:rFonts w:ascii="GHEA Grapalat" w:hAnsi="GHEA Grapalat"/>
          <w:b/>
          <w:noProof/>
          <w:sz w:val="20"/>
          <w:szCs w:val="20"/>
          <w:lang w:val="hy-AM" w:eastAsia="en-US"/>
        </w:rPr>
        <w:t>Ն Ա Խ Ա Գ Ի Ծ</w:t>
      </w:r>
    </w:p>
    <w:p w:rsidR="00637AB4" w:rsidRDefault="00637AB4" w:rsidP="00983B47">
      <w:pPr>
        <w:pStyle w:val="ListParagraph1"/>
        <w:spacing w:after="0"/>
        <w:ind w:left="0"/>
        <w:jc w:val="right"/>
        <w:rPr>
          <w:rFonts w:ascii="GHEA Grapalat" w:hAnsi="GHEA Grapalat"/>
          <w:b/>
          <w:noProof/>
          <w:sz w:val="20"/>
          <w:szCs w:val="20"/>
          <w:lang w:val="hy-AM" w:eastAsia="en-US"/>
        </w:rPr>
      </w:pPr>
    </w:p>
    <w:p w:rsidR="00637AB4" w:rsidRDefault="00637AB4" w:rsidP="00983B47">
      <w:pPr>
        <w:pStyle w:val="ListParagraph1"/>
        <w:spacing w:after="0"/>
        <w:ind w:left="0"/>
        <w:jc w:val="center"/>
        <w:rPr>
          <w:rFonts w:ascii="GHEA Grapalat" w:hAnsi="GHEA Grapalat"/>
          <w:b/>
          <w:noProof/>
          <w:sz w:val="24"/>
          <w:szCs w:val="24"/>
          <w:lang w:val="hy-AM" w:eastAsia="en-US"/>
        </w:rPr>
      </w:pPr>
      <w:r>
        <w:rPr>
          <w:rFonts w:ascii="GHEA Grapalat" w:hAnsi="GHEA Grapalat"/>
          <w:b/>
          <w:noProof/>
          <w:sz w:val="24"/>
          <w:szCs w:val="24"/>
          <w:lang w:val="hy-AM" w:eastAsia="en-US"/>
        </w:rPr>
        <w:t>ՀԱՅԱՍՏԱՆԻ ՀԱՆՐԱՊԵՏՈՒԹՅԱՆ ՇԻՐԱԿԻ ՄԱՐԶԻ ԳՅՈՒՄՐԻ</w:t>
      </w:r>
    </w:p>
    <w:p w:rsidR="00B138C8" w:rsidRPr="00983B47" w:rsidRDefault="00637AB4" w:rsidP="00983B47">
      <w:pPr>
        <w:pStyle w:val="ListParagraph1"/>
        <w:spacing w:after="0"/>
        <w:ind w:left="0"/>
        <w:jc w:val="center"/>
        <w:rPr>
          <w:rFonts w:ascii="GHEA Grapalat" w:hAnsi="GHEA Grapalat"/>
          <w:b/>
          <w:noProof/>
          <w:sz w:val="24"/>
          <w:szCs w:val="24"/>
          <w:lang w:val="hy-AM" w:eastAsia="en-US"/>
        </w:rPr>
      </w:pPr>
      <w:r>
        <w:rPr>
          <w:rFonts w:ascii="GHEA Grapalat" w:hAnsi="GHEA Grapalat"/>
          <w:b/>
          <w:noProof/>
          <w:sz w:val="24"/>
          <w:szCs w:val="24"/>
          <w:lang w:val="hy-AM" w:eastAsia="en-US"/>
        </w:rPr>
        <w:t xml:space="preserve"> ՀԱՄԱՅՆՔԻ </w:t>
      </w:r>
      <w:r w:rsidR="000E6FEA">
        <w:rPr>
          <w:rFonts w:ascii="GHEA Grapalat" w:hAnsi="GHEA Grapalat"/>
          <w:b/>
          <w:noProof/>
          <w:sz w:val="24"/>
          <w:szCs w:val="24"/>
          <w:lang w:val="hy-AM" w:eastAsia="en-US"/>
        </w:rPr>
        <w:t>ԱՎԱԳԱՆ</w:t>
      </w:r>
      <w:r w:rsidR="00B138C8" w:rsidRPr="00983B47">
        <w:rPr>
          <w:rFonts w:ascii="GHEA Grapalat" w:hAnsi="GHEA Grapalat"/>
          <w:b/>
          <w:noProof/>
          <w:sz w:val="24"/>
          <w:szCs w:val="24"/>
          <w:lang w:val="hy-AM" w:eastAsia="en-US"/>
        </w:rPr>
        <w:t>Ի</w:t>
      </w:r>
    </w:p>
    <w:p w:rsidR="00637AB4" w:rsidRDefault="00637AB4" w:rsidP="00983B47">
      <w:pPr>
        <w:pStyle w:val="ListParagraph1"/>
        <w:spacing w:after="0"/>
        <w:ind w:left="0"/>
        <w:jc w:val="center"/>
        <w:rPr>
          <w:rFonts w:ascii="GHEA Grapalat" w:hAnsi="GHEA Grapalat"/>
          <w:b/>
          <w:noProof/>
          <w:sz w:val="24"/>
          <w:szCs w:val="24"/>
          <w:lang w:val="hy-AM" w:eastAsia="en-US"/>
        </w:rPr>
      </w:pPr>
      <w:r>
        <w:rPr>
          <w:rFonts w:ascii="GHEA Grapalat" w:hAnsi="GHEA Grapalat"/>
          <w:b/>
          <w:noProof/>
          <w:sz w:val="24"/>
          <w:szCs w:val="24"/>
          <w:lang w:val="hy-AM" w:eastAsia="en-US"/>
        </w:rPr>
        <w:t>ՈՐՈՇՈՒՄ</w:t>
      </w:r>
    </w:p>
    <w:p w:rsidR="00637AB4" w:rsidRDefault="00637AB4" w:rsidP="00983B47">
      <w:pPr>
        <w:pStyle w:val="ListParagraph1"/>
        <w:spacing w:after="0"/>
        <w:ind w:left="0"/>
        <w:jc w:val="center"/>
        <w:rPr>
          <w:rFonts w:ascii="GHEA Grapalat" w:hAnsi="GHEA Grapalat"/>
          <w:b/>
          <w:noProof/>
          <w:sz w:val="32"/>
          <w:lang w:val="hy-AM" w:eastAsia="en-US"/>
        </w:rPr>
      </w:pPr>
    </w:p>
    <w:p w:rsidR="00637AB4" w:rsidRDefault="00637AB4" w:rsidP="00637AB4">
      <w:pPr>
        <w:pStyle w:val="ListParagraph1"/>
        <w:spacing w:after="0" w:line="240" w:lineRule="auto"/>
        <w:ind w:left="0"/>
        <w:jc w:val="center"/>
        <w:rPr>
          <w:rFonts w:ascii="GHEA Grapalat" w:hAnsi="GHEA Grapalat" w:cs="Sylfaen"/>
          <w:b/>
          <w:noProof/>
          <w:sz w:val="10"/>
          <w:lang w:val="hy-AM"/>
        </w:rPr>
      </w:pPr>
    </w:p>
    <w:p w:rsidR="00637AB4" w:rsidRDefault="00637AB4" w:rsidP="00637AB4">
      <w:pPr>
        <w:autoSpaceDE w:val="0"/>
        <w:autoSpaceDN w:val="0"/>
        <w:adjustRightInd w:val="0"/>
        <w:spacing w:after="200"/>
        <w:jc w:val="center"/>
        <w:rPr>
          <w:rFonts w:ascii="GHEA Grapalat" w:eastAsia="MS Mincho" w:hAnsi="GHEA Grapalat" w:cs="MS Mincho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«————» «———————»2023թ</w:t>
      </w:r>
      <w:r>
        <w:rPr>
          <w:rFonts w:ascii="GHEA Grapalat" w:eastAsia="MS Mincho" w:hAnsi="GHEA Grapalat" w:cs="MS Mincho"/>
          <w:b/>
          <w:bCs/>
          <w:lang w:val="hy-AM"/>
        </w:rPr>
        <w:t>վական N—————</w:t>
      </w:r>
    </w:p>
    <w:p w:rsidR="00637AB4" w:rsidRDefault="00637AB4" w:rsidP="00637AB4">
      <w:pPr>
        <w:tabs>
          <w:tab w:val="left" w:pos="8133"/>
        </w:tabs>
        <w:rPr>
          <w:rFonts w:ascii="GHEA Grapalat" w:hAnsi="GHEA Grapalat"/>
          <w:b/>
          <w:color w:val="000000"/>
          <w:sz w:val="8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 xml:space="preserve"> </w:t>
      </w:r>
    </w:p>
    <w:p w:rsidR="002700A9" w:rsidRPr="008625C5" w:rsidRDefault="002700A9" w:rsidP="00983B47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8625C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B32F98">
        <w:rPr>
          <w:rFonts w:ascii="GHEA Grapalat" w:hAnsi="GHEA Grapalat"/>
          <w:b/>
          <w:lang w:val="hy-AM"/>
        </w:rPr>
        <w:t>ԻՐԱՎՈՒՆՔՆԵՐԻ ՊԱՇՏՊԱՆՈՒԹՅԱՆ</w:t>
      </w:r>
      <w:r w:rsidR="004201B3" w:rsidRPr="004201B3">
        <w:rPr>
          <w:rFonts w:ascii="GHEA Grapalat" w:hAnsi="GHEA Grapalat"/>
          <w:b/>
          <w:lang w:val="hy-AM"/>
        </w:rPr>
        <w:t xml:space="preserve"> ԻՐԱԿԱՆԱՑՄԱՆ</w:t>
      </w:r>
      <w:r w:rsidR="000E6FEA">
        <w:rPr>
          <w:rFonts w:ascii="GHEA Grapalat" w:hAnsi="GHEA Grapalat"/>
          <w:b/>
          <w:lang w:val="hy-AM"/>
        </w:rPr>
        <w:t xml:space="preserve"> </w:t>
      </w:r>
      <w:r w:rsidR="004201B3" w:rsidRPr="004201B3">
        <w:rPr>
          <w:rFonts w:ascii="GHEA Grapalat" w:hAnsi="GHEA Grapalat"/>
          <w:b/>
          <w:lang w:val="hy-AM"/>
        </w:rPr>
        <w:t>ՆՊԱՏԱԿՈՎ</w:t>
      </w:r>
      <w:r w:rsidR="000E6FEA">
        <w:rPr>
          <w:rFonts w:ascii="GHEA Grapalat" w:hAnsi="GHEA Grapalat"/>
          <w:b/>
          <w:lang w:val="hy-AM"/>
        </w:rPr>
        <w:t xml:space="preserve"> ՓԱՍՏԱ</w:t>
      </w:r>
      <w:r w:rsidR="00B138C8">
        <w:rPr>
          <w:rFonts w:ascii="GHEA Grapalat" w:hAnsi="GHEA Grapalat"/>
          <w:b/>
          <w:lang w:val="hy-AM"/>
        </w:rPr>
        <w:t xml:space="preserve">ԲԱՆԱԿԱՆ ԾԱՌԱՅՈՒԹՅՈՒՆ </w:t>
      </w:r>
      <w:r w:rsidR="00B32F98">
        <w:rPr>
          <w:rFonts w:ascii="GHEA Grapalat" w:hAnsi="GHEA Grapalat"/>
          <w:b/>
          <w:lang w:val="hy-AM"/>
        </w:rPr>
        <w:t>ՁԵՌՔ ԲԵՐԵԼՈՒ</w:t>
      </w:r>
      <w:r w:rsidR="004201B3" w:rsidRPr="004201B3">
        <w:rPr>
          <w:rFonts w:ascii="GHEA Grapalat" w:hAnsi="GHEA Grapalat"/>
          <w:b/>
          <w:lang w:val="hy-AM"/>
        </w:rPr>
        <w:t xml:space="preserve"> ՀԱՄԱՐ ԳՈՒՄԱՐ ՀԱՏԿԱՑՆԵԼՈՒ</w:t>
      </w:r>
      <w:r w:rsidR="00C9725E">
        <w:rPr>
          <w:rFonts w:ascii="GHEA Grapalat" w:hAnsi="GHEA Grapalat"/>
          <w:b/>
          <w:lang w:val="hy-AM"/>
        </w:rPr>
        <w:t xml:space="preserve"> </w:t>
      </w:r>
      <w:r w:rsidR="002E55A5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</w:t>
      </w:r>
      <w:r w:rsidRPr="008625C5">
        <w:rPr>
          <w:rFonts w:ascii="GHEA Grapalat" w:hAnsi="GHEA Grapalat"/>
          <w:b/>
          <w:lang w:val="hy-AM"/>
        </w:rPr>
        <w:t>ՄԱՍԻՆ</w:t>
      </w:r>
    </w:p>
    <w:p w:rsidR="002700A9" w:rsidRPr="008625C5" w:rsidRDefault="002700A9" w:rsidP="002700A9">
      <w:pPr>
        <w:jc w:val="both"/>
        <w:rPr>
          <w:rFonts w:ascii="GHEA Grapalat" w:hAnsi="GHEA Grapalat"/>
          <w:lang w:val="hy-AM"/>
        </w:rPr>
      </w:pPr>
      <w:r w:rsidRPr="008625C5">
        <w:rPr>
          <w:rFonts w:ascii="GHEA Grapalat" w:hAnsi="GHEA Grapalat"/>
          <w:lang w:val="hy-AM"/>
        </w:rPr>
        <w:t xml:space="preserve">     </w:t>
      </w:r>
    </w:p>
    <w:p w:rsidR="002700A9" w:rsidRDefault="004201B3" w:rsidP="00983B47">
      <w:pPr>
        <w:pStyle w:val="ListParagraph1"/>
        <w:tabs>
          <w:tab w:val="left" w:pos="489"/>
        </w:tabs>
        <w:spacing w:after="0"/>
        <w:ind w:left="0"/>
        <w:jc w:val="both"/>
        <w:rPr>
          <w:rFonts w:ascii="MS Mincho" w:eastAsia="MS Mincho" w:hAnsi="MS Mincho" w:cs="MS Mincho"/>
          <w:sz w:val="24"/>
          <w:szCs w:val="24"/>
          <w:lang w:val="hy-AM" w:eastAsia="en-US"/>
        </w:rPr>
      </w:pPr>
      <w:r>
        <w:rPr>
          <w:rFonts w:ascii="GHEA Grapalat" w:hAnsi="GHEA Grapalat"/>
          <w:lang w:val="hy-AM"/>
        </w:rPr>
        <w:t xml:space="preserve">     </w:t>
      </w:r>
      <w:r w:rsidR="00B138C8">
        <w:rPr>
          <w:rFonts w:ascii="GHEA Grapalat" w:hAnsi="GHEA Grapalat"/>
          <w:lang w:val="hy-AM"/>
        </w:rPr>
        <w:t xml:space="preserve"> </w:t>
      </w:r>
      <w:r w:rsidR="00B138C8" w:rsidRPr="00711E9A">
        <w:rPr>
          <w:rFonts w:ascii="GHEA Grapalat" w:hAnsi="GHEA Grapalat"/>
          <w:sz w:val="24"/>
          <w:szCs w:val="24"/>
          <w:lang w:val="hy-AM" w:eastAsia="en-US"/>
        </w:rPr>
        <w:t>Հ</w:t>
      </w:r>
      <w:r w:rsidR="00B32F98">
        <w:rPr>
          <w:rFonts w:ascii="GHEA Grapalat" w:hAnsi="GHEA Grapalat"/>
          <w:sz w:val="24"/>
          <w:szCs w:val="24"/>
          <w:lang w:val="hy-AM" w:eastAsia="en-US"/>
        </w:rPr>
        <w:t xml:space="preserve">այաստանի </w:t>
      </w:r>
      <w:r w:rsidR="00B138C8" w:rsidRPr="00711E9A">
        <w:rPr>
          <w:rFonts w:ascii="GHEA Grapalat" w:hAnsi="GHEA Grapalat"/>
          <w:sz w:val="24"/>
          <w:szCs w:val="24"/>
          <w:lang w:val="hy-AM" w:eastAsia="en-US"/>
        </w:rPr>
        <w:t>Հ</w:t>
      </w:r>
      <w:r w:rsidR="00B32F98">
        <w:rPr>
          <w:rFonts w:ascii="GHEA Grapalat" w:hAnsi="GHEA Grapalat"/>
          <w:sz w:val="24"/>
          <w:szCs w:val="24"/>
          <w:lang w:val="hy-AM" w:eastAsia="en-US"/>
        </w:rPr>
        <w:t>անրապետության</w:t>
      </w:r>
      <w:r w:rsidR="00B138C8" w:rsidRPr="00711E9A">
        <w:rPr>
          <w:rFonts w:ascii="GHEA Grapalat" w:hAnsi="GHEA Grapalat"/>
          <w:sz w:val="24"/>
          <w:szCs w:val="24"/>
          <w:lang w:val="hy-AM" w:eastAsia="en-US"/>
        </w:rPr>
        <w:t xml:space="preserve"> Շիրակի մարզի ընդհանուր իրավասության դատարանում քննվող թիվ ՇԴ3</w:t>
      </w:r>
      <w:r w:rsidR="00B138C8">
        <w:rPr>
          <w:rFonts w:ascii="GHEA Grapalat" w:hAnsi="GHEA Grapalat"/>
          <w:sz w:val="24"/>
          <w:szCs w:val="24"/>
          <w:lang w:val="hy-AM" w:eastAsia="en-US"/>
        </w:rPr>
        <w:t xml:space="preserve">/0766/02/22 քաղաքացիական գործով ըստ հայցի «Վահրադյան Շին» </w:t>
      </w:r>
      <w:r w:rsidRPr="004201B3">
        <w:rPr>
          <w:rFonts w:ascii="GHEA Grapalat" w:hAnsi="GHEA Grapalat"/>
          <w:sz w:val="24"/>
          <w:szCs w:val="24"/>
          <w:lang w:val="hy-AM" w:eastAsia="en-US"/>
        </w:rPr>
        <w:t>սահմանափակ պատասխանատվությամբ ընկերությունն</w:t>
      </w:r>
      <w:r w:rsidR="00B138C8">
        <w:rPr>
          <w:rFonts w:ascii="GHEA Grapalat" w:hAnsi="GHEA Grapalat"/>
          <w:sz w:val="24"/>
          <w:szCs w:val="24"/>
          <w:lang w:val="hy-AM" w:eastAsia="en-US"/>
        </w:rPr>
        <w:t xml:space="preserve"> ընդդեմ Գյումու համայնքապետարանի՝ կապալային աշխատանքների կատարման պետական գնման պայմանագրի արդյունքները ընդունելուն պարտավորեցնելու պահանջի մասին դատական գործով լրացուցիչ իրավական պաշտպանություն իրականացնելու անհրաժեշտությունից ելնելով և ղեկավարվելով «Տեղական ինքնակառավար</w:t>
      </w:r>
      <w:r>
        <w:rPr>
          <w:rFonts w:ascii="GHEA Grapalat" w:hAnsi="GHEA Grapalat"/>
          <w:sz w:val="24"/>
          <w:szCs w:val="24"/>
          <w:lang w:val="hy-AM" w:eastAsia="en-US"/>
        </w:rPr>
        <w:t>ման մասին» օրենքի 18–րդ հոդվածի</w:t>
      </w:r>
      <w:r w:rsidRPr="004201B3">
        <w:rPr>
          <w:rFonts w:ascii="GHEA Grapalat" w:hAnsi="GHEA Grapalat"/>
          <w:sz w:val="24"/>
          <w:szCs w:val="24"/>
          <w:lang w:val="hy-AM" w:eastAsia="en-US"/>
        </w:rPr>
        <w:t xml:space="preserve"> </w:t>
      </w:r>
      <w:r w:rsidR="00B138C8">
        <w:rPr>
          <w:rFonts w:ascii="GHEA Grapalat" w:hAnsi="GHEA Grapalat"/>
          <w:sz w:val="24"/>
          <w:szCs w:val="24"/>
          <w:lang w:val="hy-AM" w:eastAsia="en-US"/>
        </w:rPr>
        <w:t xml:space="preserve">1–ին մասի 42–րդ կետի դրույթներով՝ </w:t>
      </w:r>
      <w:r w:rsidRPr="004201B3">
        <w:rPr>
          <w:rFonts w:ascii="GHEA Grapalat" w:hAnsi="GHEA Grapalat"/>
          <w:b/>
          <w:sz w:val="24"/>
          <w:szCs w:val="24"/>
          <w:lang w:val="hy-AM" w:eastAsia="en-US"/>
        </w:rPr>
        <w:t xml:space="preserve">Հայաստանի Հանրապետության Շիրակի մարզի </w:t>
      </w:r>
      <w:r w:rsidR="00B138C8" w:rsidRPr="004201B3">
        <w:rPr>
          <w:rFonts w:ascii="GHEA Grapalat" w:hAnsi="GHEA Grapalat"/>
          <w:b/>
          <w:sz w:val="24"/>
          <w:szCs w:val="24"/>
          <w:lang w:val="hy-AM" w:eastAsia="en-US"/>
        </w:rPr>
        <w:t>Գյումրի համայնքի ավագանին որոշում է</w:t>
      </w:r>
      <w:r w:rsidR="00B138C8" w:rsidRPr="004201B3">
        <w:rPr>
          <w:rFonts w:ascii="MS Mincho" w:eastAsia="MS Mincho" w:hAnsi="MS Mincho" w:cs="MS Mincho"/>
          <w:b/>
          <w:sz w:val="24"/>
          <w:szCs w:val="24"/>
          <w:lang w:val="hy-AM" w:eastAsia="en-US"/>
        </w:rPr>
        <w:t>․</w:t>
      </w:r>
    </w:p>
    <w:p w:rsidR="00B138C8" w:rsidRPr="00B138C8" w:rsidRDefault="00B138C8" w:rsidP="00983B47">
      <w:pPr>
        <w:pStyle w:val="ListParagraph1"/>
        <w:tabs>
          <w:tab w:val="left" w:pos="489"/>
        </w:tabs>
        <w:spacing w:after="0"/>
        <w:ind w:left="0"/>
        <w:jc w:val="both"/>
        <w:rPr>
          <w:rFonts w:ascii="Sylfaen" w:eastAsia="MS Mincho" w:hAnsi="Sylfaen" w:cs="MS Mincho"/>
          <w:lang w:val="hy-AM"/>
        </w:rPr>
      </w:pPr>
    </w:p>
    <w:p w:rsidR="002700A9" w:rsidRPr="00231134" w:rsidRDefault="002700A9" w:rsidP="00983B47">
      <w:pPr>
        <w:spacing w:line="276" w:lineRule="auto"/>
        <w:jc w:val="both"/>
        <w:rPr>
          <w:rFonts w:ascii="GHEA Grapalat" w:hAnsi="GHEA Grapalat"/>
          <w:b/>
          <w:lang w:val="hy-AM"/>
        </w:rPr>
      </w:pPr>
      <w:r w:rsidRPr="008625C5">
        <w:rPr>
          <w:rFonts w:ascii="GHEA Grapalat" w:hAnsi="GHEA Grapalat"/>
          <w:lang w:val="hy-AM"/>
        </w:rPr>
        <w:t xml:space="preserve"> </w:t>
      </w:r>
    </w:p>
    <w:p w:rsidR="00B138C8" w:rsidRDefault="00B138C8" w:rsidP="00983B47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rFonts w:ascii="GHEA Grapalat" w:hAnsi="GHEA Grapalat" w:cs="GHEA Grapalat"/>
          <w:bCs/>
          <w:lang w:val="hy-AM"/>
        </w:rPr>
      </w:pPr>
      <w:r w:rsidRPr="00B138C8">
        <w:rPr>
          <w:rFonts w:ascii="GHEA Grapalat" w:hAnsi="GHEA Grapalat" w:cs="GHEA Grapalat"/>
          <w:bCs/>
          <w:lang w:val="hy-AM"/>
        </w:rPr>
        <w:t>Հատկացնել 1.100.000 (մեկ միլիոն հարյուր հազար)</w:t>
      </w:r>
      <w:r w:rsidR="00983B47">
        <w:rPr>
          <w:rFonts w:ascii="GHEA Grapalat" w:hAnsi="GHEA Grapalat" w:cs="GHEA Grapalat"/>
          <w:bCs/>
          <w:lang w:val="hy-AM"/>
        </w:rPr>
        <w:t xml:space="preserve"> </w:t>
      </w:r>
      <w:r w:rsidR="004201B3">
        <w:rPr>
          <w:rFonts w:ascii="GHEA Grapalat" w:hAnsi="GHEA Grapalat" w:cs="GHEA Grapalat"/>
          <w:bCs/>
          <w:lang w:val="hy-AM"/>
        </w:rPr>
        <w:t>Հայաստանի Հանրապետության դրամ</w:t>
      </w:r>
      <w:r w:rsidRPr="00B138C8">
        <w:rPr>
          <w:rFonts w:ascii="GHEA Grapalat" w:hAnsi="GHEA Grapalat" w:cs="GHEA Grapalat"/>
          <w:bCs/>
          <w:lang w:val="hy-AM"/>
        </w:rPr>
        <w:t xml:space="preserve">՝ </w:t>
      </w:r>
      <w:r w:rsidR="004201B3" w:rsidRPr="00711E9A">
        <w:rPr>
          <w:rFonts w:ascii="GHEA Grapalat" w:hAnsi="GHEA Grapalat"/>
          <w:lang w:val="hy-AM"/>
        </w:rPr>
        <w:t>Հ</w:t>
      </w:r>
      <w:r w:rsidR="004201B3">
        <w:rPr>
          <w:rFonts w:ascii="GHEA Grapalat" w:hAnsi="GHEA Grapalat"/>
          <w:lang w:val="hy-AM"/>
        </w:rPr>
        <w:t xml:space="preserve">այաստանի </w:t>
      </w:r>
      <w:r w:rsidR="004201B3" w:rsidRPr="00711E9A">
        <w:rPr>
          <w:rFonts w:ascii="GHEA Grapalat" w:hAnsi="GHEA Grapalat"/>
          <w:lang w:val="hy-AM"/>
        </w:rPr>
        <w:t>Հ</w:t>
      </w:r>
      <w:r w:rsidR="004201B3">
        <w:rPr>
          <w:rFonts w:ascii="GHEA Grapalat" w:hAnsi="GHEA Grapalat"/>
          <w:lang w:val="hy-AM"/>
        </w:rPr>
        <w:t>անրապետության</w:t>
      </w:r>
      <w:r w:rsidR="004201B3" w:rsidRPr="00711E9A">
        <w:rPr>
          <w:rFonts w:ascii="GHEA Grapalat" w:hAnsi="GHEA Grapalat"/>
          <w:lang w:val="hy-AM"/>
        </w:rPr>
        <w:t xml:space="preserve"> Շիրակի մարզի </w:t>
      </w:r>
      <w:r w:rsidRPr="00B138C8">
        <w:rPr>
          <w:rFonts w:ascii="GHEA Grapalat" w:hAnsi="GHEA Grapalat" w:cs="GHEA Grapalat"/>
          <w:bCs/>
          <w:lang w:val="hy-AM"/>
        </w:rPr>
        <w:t xml:space="preserve">Գյումրի համայնքի իրավունքների պաշտպանություն իրականացնելու </w:t>
      </w:r>
      <w:r w:rsidR="004201B3" w:rsidRPr="004201B3">
        <w:rPr>
          <w:rFonts w:ascii="GHEA Grapalat" w:hAnsi="GHEA Grapalat" w:cs="GHEA Grapalat"/>
          <w:bCs/>
          <w:lang w:val="hy-AM"/>
        </w:rPr>
        <w:t xml:space="preserve">նպատակով փաստաբանական ծարայություն ձեռք բերելու </w:t>
      </w:r>
      <w:r w:rsidRPr="00B138C8">
        <w:rPr>
          <w:rFonts w:ascii="GHEA Grapalat" w:hAnsi="GHEA Grapalat" w:cs="GHEA Grapalat"/>
          <w:bCs/>
          <w:lang w:val="hy-AM"/>
        </w:rPr>
        <w:t>համար</w:t>
      </w:r>
      <w:r w:rsidR="002E55A5">
        <w:rPr>
          <w:rFonts w:ascii="GHEA Grapalat" w:hAnsi="GHEA Grapalat" w:cs="GHEA Grapalat"/>
          <w:bCs/>
          <w:lang w:val="hy-AM"/>
        </w:rPr>
        <w:t>։</w:t>
      </w:r>
    </w:p>
    <w:p w:rsidR="002E55A5" w:rsidRPr="00B138C8" w:rsidRDefault="002E55A5" w:rsidP="00983B47">
      <w:pPr>
        <w:numPr>
          <w:ilvl w:val="0"/>
          <w:numId w:val="15"/>
        </w:numPr>
        <w:autoSpaceDE w:val="0"/>
        <w:autoSpaceDN w:val="0"/>
        <w:adjustRightInd w:val="0"/>
        <w:spacing w:after="200" w:line="276" w:lineRule="auto"/>
        <w:jc w:val="both"/>
        <w:rPr>
          <w:rFonts w:ascii="GHEA Grapalat" w:hAnsi="GHEA Grapalat" w:cs="GHEA Grapalat"/>
          <w:bCs/>
          <w:lang w:val="hy-AM"/>
        </w:rPr>
      </w:pPr>
      <w:r>
        <w:rPr>
          <w:rFonts w:ascii="GHEA Grapalat" w:hAnsi="GHEA Grapalat" w:cs="GHEA Grapalat"/>
          <w:bCs/>
          <w:lang w:val="hy-AM"/>
        </w:rPr>
        <w:t xml:space="preserve">Հանձնարարել </w:t>
      </w:r>
      <w:r w:rsidR="00B32F98">
        <w:rPr>
          <w:rFonts w:ascii="GHEA Grapalat" w:hAnsi="GHEA Grapalat" w:cs="GHEA Grapalat"/>
          <w:bCs/>
          <w:lang w:val="hy-AM"/>
        </w:rPr>
        <w:t xml:space="preserve">Հայաստանի Հանրապետության Շիրակի մարիզի </w:t>
      </w:r>
      <w:r>
        <w:rPr>
          <w:rFonts w:ascii="GHEA Grapalat" w:hAnsi="GHEA Grapalat" w:cs="GHEA Grapalat"/>
          <w:bCs/>
          <w:lang w:val="hy-AM"/>
        </w:rPr>
        <w:t xml:space="preserve">Գյումրու համայնքապետարանի աշխատակազմի ֆինանսատնտեսագիտական բաժնի պետին՝ սույն որոշման 1–ին կետում նշված գումարի հատկացումը կատարել Գյումրի համայնքի 2023թվականի բյուջեի 1/1/1 գործառնական դասակարգման </w:t>
      </w:r>
      <w:r w:rsidRPr="002E55A5">
        <w:rPr>
          <w:rFonts w:ascii="GHEA Grapalat" w:hAnsi="GHEA Grapalat" w:cs="GHEA Grapalat"/>
          <w:bCs/>
          <w:lang w:val="hy-AM"/>
        </w:rPr>
        <w:t>(4241)</w:t>
      </w:r>
      <w:r>
        <w:rPr>
          <w:rFonts w:ascii="GHEA Grapalat" w:hAnsi="GHEA Grapalat" w:cs="GHEA Grapalat"/>
          <w:bCs/>
          <w:lang w:val="hy-AM"/>
        </w:rPr>
        <w:t xml:space="preserve"> «Մասնագիտական ծառայություն» տնտեսագիտական դասակարգման հոդվածից՝ օրենքով սահմանված կարգով։</w:t>
      </w:r>
    </w:p>
    <w:p w:rsidR="00637AB4" w:rsidRDefault="00637AB4" w:rsidP="00637AB4">
      <w:pPr>
        <w:pStyle w:val="a4"/>
        <w:tabs>
          <w:tab w:val="left" w:pos="360"/>
        </w:tabs>
        <w:ind w:left="450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   </w:t>
      </w:r>
    </w:p>
    <w:p w:rsidR="00637AB4" w:rsidRPr="002E55A5" w:rsidRDefault="00637AB4" w:rsidP="00637AB4">
      <w:pPr>
        <w:tabs>
          <w:tab w:val="left" w:pos="7168"/>
        </w:tabs>
        <w:rPr>
          <w:rFonts w:ascii="GHEA Grapalat" w:eastAsia="MS Mincho" w:hAnsi="GHEA Grapalat" w:cs="MS Mincho"/>
          <w:lang w:val="hy-AM"/>
        </w:rPr>
      </w:pPr>
      <w:r>
        <w:rPr>
          <w:rFonts w:ascii="GHEA Grapalat" w:hAnsi="GHEA Grapalat"/>
          <w:lang w:val="hy-AM"/>
        </w:rPr>
        <w:tab/>
      </w:r>
      <w:r w:rsidRPr="002E55A5">
        <w:rPr>
          <w:rFonts w:ascii="GHEA Grapalat" w:hAnsi="GHEA Grapalat"/>
          <w:lang w:val="hy-AM"/>
        </w:rPr>
        <w:t>Կ</w:t>
      </w:r>
      <w:r w:rsidR="002E55A5">
        <w:rPr>
          <w:rFonts w:ascii="MS Mincho" w:eastAsia="MS Mincho" w:hAnsi="MS Mincho" w:cs="MS Mincho"/>
          <w:lang w:val="hy-AM"/>
        </w:rPr>
        <w:t>․</w:t>
      </w:r>
      <w:r w:rsidRPr="002E55A5">
        <w:rPr>
          <w:rFonts w:ascii="GHEA Grapalat" w:eastAsia="MS Mincho" w:hAnsi="GHEA Grapalat" w:cs="MS Mincho"/>
          <w:lang w:val="hy-AM"/>
        </w:rPr>
        <w:t>Բադալյան</w:t>
      </w:r>
    </w:p>
    <w:p w:rsidR="002E55A5" w:rsidRPr="002E55A5" w:rsidRDefault="002E55A5" w:rsidP="002E55A5">
      <w:pPr>
        <w:tabs>
          <w:tab w:val="left" w:pos="7168"/>
        </w:tabs>
        <w:rPr>
          <w:rFonts w:ascii="GHEA Grapalat" w:eastAsia="MS Mincho" w:hAnsi="GHEA Grapalat" w:cs="MS Mincho"/>
          <w:lang w:val="hy-AM"/>
        </w:rPr>
      </w:pPr>
      <w:r w:rsidRPr="002E55A5">
        <w:rPr>
          <w:rFonts w:ascii="GHEA Grapalat" w:eastAsia="MS Mincho" w:hAnsi="GHEA Grapalat" w:cs="MS Mincho"/>
          <w:lang w:val="hy-AM"/>
        </w:rPr>
        <w:tab/>
        <w:t>Մ</w:t>
      </w:r>
      <w:r w:rsidRPr="002E55A5">
        <w:rPr>
          <w:rFonts w:ascii="GHEA Grapalat" w:eastAsia="MS Mincho" w:hAnsi="MS Mincho" w:cs="MS Mincho"/>
          <w:lang w:val="hy-AM"/>
        </w:rPr>
        <w:t>․</w:t>
      </w:r>
      <w:r w:rsidRPr="002E55A5">
        <w:rPr>
          <w:rFonts w:ascii="GHEA Grapalat" w:eastAsia="MS Mincho" w:hAnsi="GHEA Grapalat" w:cs="MS Mincho"/>
          <w:lang w:val="hy-AM"/>
        </w:rPr>
        <w:t xml:space="preserve"> Մկրտչյան</w:t>
      </w:r>
    </w:p>
    <w:p w:rsidR="00637AB4" w:rsidRPr="002E55A5" w:rsidRDefault="00637AB4" w:rsidP="00637AB4">
      <w:pPr>
        <w:tabs>
          <w:tab w:val="left" w:pos="7168"/>
        </w:tabs>
        <w:rPr>
          <w:rFonts w:ascii="GHEA Grapalat" w:eastAsia="MS Mincho" w:hAnsi="GHEA Grapalat" w:cs="MS Mincho"/>
          <w:lang w:val="hy-AM"/>
        </w:rPr>
      </w:pPr>
      <w:r w:rsidRPr="002E55A5">
        <w:rPr>
          <w:rFonts w:ascii="GHEA Grapalat" w:eastAsia="MS Mincho" w:hAnsi="GHEA Grapalat" w:cs="MS Mincho"/>
          <w:lang w:val="hy-AM"/>
        </w:rPr>
        <w:tab/>
        <w:t>Ա</w:t>
      </w:r>
      <w:r w:rsidR="002E55A5">
        <w:rPr>
          <w:rFonts w:ascii="MS Mincho" w:eastAsia="MS Mincho" w:hAnsi="MS Mincho" w:cs="MS Mincho"/>
          <w:lang w:val="hy-AM"/>
        </w:rPr>
        <w:t xml:space="preserve">․ </w:t>
      </w:r>
      <w:r w:rsidRPr="002E55A5">
        <w:rPr>
          <w:rFonts w:ascii="GHEA Grapalat" w:eastAsia="MS Mincho" w:hAnsi="GHEA Grapalat" w:cs="MS Mincho"/>
          <w:lang w:val="hy-AM"/>
        </w:rPr>
        <w:t>Չախոյան</w:t>
      </w:r>
    </w:p>
    <w:p w:rsidR="00637AB4" w:rsidRPr="002E55A5" w:rsidRDefault="00637AB4" w:rsidP="00637AB4">
      <w:pPr>
        <w:rPr>
          <w:rFonts w:ascii="GHEA Grapalat" w:hAnsi="GHEA Grapalat" w:cs="MS Mincho"/>
          <w:lang w:val="hy-AM"/>
        </w:rPr>
      </w:pPr>
    </w:p>
    <w:p w:rsidR="00637AB4" w:rsidRDefault="00637AB4" w:rsidP="00637AB4">
      <w:pPr>
        <w:ind w:firstLine="708"/>
        <w:rPr>
          <w:rFonts w:ascii="GHEA Grapalat" w:eastAsia="MS Mincho" w:hAnsi="GHEA Grapalat" w:cs="MS Mincho"/>
          <w:sz w:val="20"/>
          <w:szCs w:val="20"/>
          <w:lang w:val="hy-AM"/>
        </w:rPr>
      </w:pPr>
      <w:r>
        <w:rPr>
          <w:rFonts w:ascii="GHEA Grapalat" w:hAnsi="GHEA Grapalat" w:cs="MS Mincho"/>
          <w:sz w:val="20"/>
          <w:szCs w:val="20"/>
          <w:lang w:val="hy-AM"/>
        </w:rPr>
        <w:t>Ք</w:t>
      </w:r>
      <w:r>
        <w:rPr>
          <w:rFonts w:ascii="GHEA Grapalat" w:eastAsia="MS Mincho" w:hAnsi="MS Mincho" w:cs="MS Mincho" w:hint="eastAsia"/>
          <w:sz w:val="20"/>
          <w:szCs w:val="20"/>
          <w:lang w:val="hy-AM"/>
        </w:rPr>
        <w:t>․</w:t>
      </w:r>
      <w:r>
        <w:rPr>
          <w:rFonts w:ascii="GHEA Grapalat" w:eastAsia="MS Mincho" w:hAnsi="GHEA Grapalat" w:cs="MS Mincho"/>
          <w:sz w:val="20"/>
          <w:szCs w:val="20"/>
          <w:lang w:val="hy-AM"/>
        </w:rPr>
        <w:t xml:space="preserve"> Գյումրի</w:t>
      </w:r>
    </w:p>
    <w:p w:rsidR="00637AB4" w:rsidRDefault="00637AB4" w:rsidP="00637AB4">
      <w:pPr>
        <w:ind w:firstLine="708"/>
        <w:rPr>
          <w:rFonts w:ascii="Sylfaen" w:eastAsia="MS Mincho" w:hAnsi="Sylfaen" w:cs="MS Mincho"/>
          <w:sz w:val="20"/>
          <w:szCs w:val="20"/>
          <w:lang w:val="hy-AM"/>
        </w:rPr>
      </w:pPr>
      <w:r>
        <w:rPr>
          <w:rFonts w:ascii="GHEA Grapalat" w:eastAsia="MS Mincho" w:hAnsi="GHEA Grapalat" w:cs="MS Mincho"/>
          <w:sz w:val="20"/>
          <w:szCs w:val="20"/>
          <w:lang w:val="hy-AM"/>
        </w:rPr>
        <w:t>«––»  «–––––––» 2023թ</w:t>
      </w:r>
      <w:r>
        <w:rPr>
          <w:rFonts w:ascii="GHEA Grapalat" w:eastAsia="MS Mincho" w:hAnsi="MS Mincho" w:cs="MS Mincho" w:hint="eastAsia"/>
          <w:sz w:val="20"/>
          <w:szCs w:val="20"/>
          <w:lang w:val="hy-AM"/>
        </w:rPr>
        <w:t>․</w:t>
      </w: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637AB4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lang w:val="hy-AM"/>
        </w:rPr>
      </w:pPr>
    </w:p>
    <w:p w:rsidR="00F7775A" w:rsidRDefault="00F7775A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</w:p>
    <w:p w:rsidR="00637AB4" w:rsidRPr="00206E48" w:rsidRDefault="00637AB4" w:rsidP="00637AB4">
      <w:pPr>
        <w:tabs>
          <w:tab w:val="left" w:pos="2547"/>
        </w:tabs>
        <w:ind w:firstLine="708"/>
        <w:jc w:val="center"/>
        <w:rPr>
          <w:rFonts w:ascii="GHEA Grapalat" w:eastAsia="MS Mincho" w:hAnsi="GHEA Grapalat" w:cs="MS Mincho"/>
          <w:b/>
          <w:lang w:val="hy-AM"/>
        </w:rPr>
      </w:pPr>
      <w:r w:rsidRPr="00206E48">
        <w:rPr>
          <w:rFonts w:ascii="GHEA Grapalat" w:eastAsia="MS Mincho" w:hAnsi="GHEA Grapalat" w:cs="MS Mincho"/>
          <w:b/>
          <w:lang w:val="hy-AM"/>
        </w:rPr>
        <w:t>ՀԻՄՆԱՎՈՐՈՒՄ</w:t>
      </w:r>
    </w:p>
    <w:p w:rsidR="002D14D4" w:rsidRPr="008625C5" w:rsidRDefault="002D14D4" w:rsidP="002D14D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8625C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  <w:lang w:val="hy-AM"/>
        </w:rPr>
        <w:t>ԻՐԱՎՈՒՆՔՆԵՐԻ ՊԱՇՏՊԱՆՈՒԹՅԱՆ ՀԱՄԱՐ ՓԱՍՏԱԲԱ</w:t>
      </w:r>
      <w:r w:rsidR="00983B47">
        <w:rPr>
          <w:rFonts w:ascii="GHEA Grapalat" w:hAnsi="GHEA Grapalat"/>
          <w:b/>
          <w:lang w:val="hy-AM"/>
        </w:rPr>
        <w:t xml:space="preserve">ՆԱԿԱՆ ԾԱՌԱՅՈՒԹՅՈՒՆ ՁԵՌՔ ԲԵՐԵԼՈՒՆ </w:t>
      </w:r>
      <w:r>
        <w:rPr>
          <w:rFonts w:ascii="GHEA Grapalat" w:hAnsi="GHEA Grapalat"/>
          <w:b/>
          <w:lang w:val="hy-AM"/>
        </w:rPr>
        <w:t xml:space="preserve">ԹՈՒՅԼՏՎՈՒԹՅՈՒՆ ՏԱԼՈՒ  </w:t>
      </w:r>
      <w:r w:rsidRPr="008625C5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hy-AM"/>
        </w:rPr>
        <w:t>»</w:t>
      </w:r>
    </w:p>
    <w:p w:rsidR="00637AB4" w:rsidRPr="004201B3" w:rsidRDefault="002E55A5" w:rsidP="004201B3">
      <w:pPr>
        <w:jc w:val="center"/>
        <w:rPr>
          <w:rFonts w:ascii="GHEA Grapalat" w:eastAsia="MS Mincho" w:hAnsi="GHEA Grapalat" w:cs="MS Mincho"/>
          <w:b/>
          <w:lang w:val="hy-AM"/>
        </w:rPr>
      </w:pPr>
      <w:r w:rsidRPr="002E55A5">
        <w:rPr>
          <w:rFonts w:ascii="GHEA Grapalat" w:eastAsia="MS Mincho" w:hAnsi="GHEA Grapalat" w:cs="MS Mincho"/>
          <w:b/>
          <w:lang w:val="hy-AM"/>
        </w:rPr>
        <w:t>ՈՐՈՇՄԱՆ</w:t>
      </w:r>
      <w:r w:rsidR="004201B3">
        <w:rPr>
          <w:rFonts w:ascii="GHEA Grapalat" w:eastAsia="MS Mincho" w:hAnsi="GHEA Grapalat" w:cs="MS Mincho"/>
          <w:b/>
        </w:rPr>
        <w:t xml:space="preserve">  </w:t>
      </w:r>
      <w:r w:rsidR="00637AB4" w:rsidRPr="002E55A5">
        <w:rPr>
          <w:rFonts w:ascii="GHEA Grapalat" w:hAnsi="GHEA Grapalat"/>
          <w:b/>
          <w:lang w:val="hy-AM"/>
        </w:rPr>
        <w:t>ԸՆԴՈՒՆՄԱՆ ԱՆՀՐԱԺԵՇՏՈՒԹՅԱՆ</w:t>
      </w:r>
    </w:p>
    <w:p w:rsidR="00F7775A" w:rsidRDefault="00F7775A" w:rsidP="00F7775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7775A" w:rsidRPr="00BB2545" w:rsidRDefault="00F7775A" w:rsidP="00F7775A">
      <w:pPr>
        <w:jc w:val="center"/>
        <w:rPr>
          <w:rFonts w:ascii="Sylfaen" w:eastAsia="MS Mincho" w:hAnsi="Sylfaen" w:cs="MS Mincho"/>
          <w:lang w:val="hy-AM"/>
        </w:rPr>
      </w:pPr>
      <w:r w:rsidRPr="00BB2545">
        <w:rPr>
          <w:rFonts w:ascii="GHEA Grapalat" w:hAnsi="GHEA Grapalat"/>
          <w:b/>
          <w:lang w:val="hy-AM"/>
        </w:rPr>
        <w:t>1.</w:t>
      </w:r>
      <w:r w:rsidRPr="00BB2545">
        <w:rPr>
          <w:rFonts w:ascii="GHEA Grapalat" w:hAnsi="GHEA Grapalat"/>
          <w:b/>
          <w:u w:val="single"/>
          <w:lang w:val="hy-AM"/>
        </w:rPr>
        <w:t>Կարգավորման ենթակա խնդրի սահմանումը և առկա իրավիճակը</w:t>
      </w:r>
    </w:p>
    <w:p w:rsidR="00637AB4" w:rsidRPr="00BB2545" w:rsidRDefault="00637AB4" w:rsidP="00F7775A">
      <w:pPr>
        <w:ind w:firstLine="708"/>
        <w:jc w:val="center"/>
        <w:rPr>
          <w:rFonts w:ascii="Sylfaen" w:eastAsia="MS Mincho" w:hAnsi="Sylfaen" w:cs="MS Mincho"/>
          <w:lang w:val="hy-AM"/>
        </w:rPr>
      </w:pPr>
    </w:p>
    <w:p w:rsidR="007C5976" w:rsidRDefault="004F0E3C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eastAsia="MS Mincho" w:hAnsi="GHEA Grapalat" w:cs="MS Mincho"/>
          <w:lang w:val="hy-AM"/>
        </w:rPr>
        <w:t xml:space="preserve">       </w:t>
      </w:r>
      <w:r w:rsidR="002E55A5">
        <w:rPr>
          <w:rFonts w:ascii="GHEA Grapalat" w:eastAsia="MS Mincho" w:hAnsi="GHEA Grapalat" w:cs="MS Mincho"/>
          <w:lang w:val="hy-AM"/>
        </w:rPr>
        <w:t xml:space="preserve">Որոշման  ընդունումը պայմանավորված է  </w:t>
      </w:r>
      <w:r w:rsidR="002E55A5" w:rsidRPr="00711E9A">
        <w:rPr>
          <w:rFonts w:ascii="GHEA Grapalat" w:hAnsi="GHEA Grapalat"/>
          <w:lang w:val="hy-AM"/>
        </w:rPr>
        <w:t>ՀՀ Շիրակի մարզի ընդհանուր իրավասության դատարանում քննվող թիվ ՇԴ3</w:t>
      </w:r>
      <w:r w:rsidR="002E55A5">
        <w:rPr>
          <w:rFonts w:ascii="GHEA Grapalat" w:hAnsi="GHEA Grapalat"/>
          <w:lang w:val="hy-AM"/>
        </w:rPr>
        <w:t>/0766/02/22 քաղաքացիական գործով ըստ հայցի «Վահրադյան Շին» ՍՊԸ–ի ընդդեմ Գյումու համայնքապետարանի՝ կապալային աշխատանքների կատարման պետական գնման պայմանագրի արդյունքները ընդունելուն պարտավորեցնելու պահանջի մասին դատական գործով լրացուցիչ իրավական պաշտպանություն իրականացնելու անհրաժեշտությամբ և դատական գործի հնարավոր անբարենպաստ հետևանքների առաջացման հավանականության նվազեցմամբ</w:t>
      </w:r>
      <w:r>
        <w:rPr>
          <w:rFonts w:ascii="GHEA Grapalat" w:hAnsi="GHEA Grapalat"/>
          <w:lang w:val="hy-AM"/>
        </w:rPr>
        <w:t>։</w:t>
      </w:r>
    </w:p>
    <w:p w:rsidR="004F0E3C" w:rsidRPr="007C5976" w:rsidRDefault="004F0E3C" w:rsidP="00F7775A">
      <w:pPr>
        <w:jc w:val="both"/>
        <w:rPr>
          <w:rFonts w:ascii="GHEA Grapalat" w:eastAsia="MS Mincho" w:hAnsi="GHEA Grapalat" w:cs="MS Mincho"/>
          <w:lang w:val="hy-AM"/>
        </w:rPr>
      </w:pPr>
    </w:p>
    <w:p w:rsidR="00637AB4" w:rsidRDefault="00F7775A" w:rsidP="00F7775A">
      <w:pPr>
        <w:jc w:val="center"/>
        <w:rPr>
          <w:rFonts w:ascii="GHEA Grapalat" w:eastAsia="MS Mincho" w:hAnsi="GHEA Grapalat" w:cs="MS Mincho"/>
          <w:b/>
          <w:u w:val="single"/>
          <w:lang w:val="hy-AM"/>
        </w:rPr>
      </w:pPr>
      <w:r>
        <w:rPr>
          <w:rFonts w:ascii="GHEA Grapalat" w:eastAsia="MS Mincho" w:hAnsi="GHEA Grapalat" w:cs="MS Mincho"/>
          <w:lang w:val="hy-AM"/>
        </w:rPr>
        <w:t>2</w:t>
      </w:r>
      <w:r w:rsidRPr="00F7775A">
        <w:rPr>
          <w:rFonts w:ascii="GHEA Grapalat" w:eastAsia="MS Mincho" w:hAnsi="GHEA Grapalat" w:cs="MS Mincho"/>
          <w:b/>
          <w:u w:val="single"/>
          <w:lang w:val="hy-AM"/>
        </w:rPr>
        <w:t>. Կարգավորման նպատակները և ակնկալվող արդյունքը</w:t>
      </w:r>
    </w:p>
    <w:p w:rsidR="00F7775A" w:rsidRDefault="00F7775A" w:rsidP="00F7775A">
      <w:pPr>
        <w:jc w:val="center"/>
        <w:rPr>
          <w:rFonts w:ascii="GHEA Grapalat" w:eastAsia="MS Mincho" w:hAnsi="GHEA Grapalat" w:cs="MS Mincho"/>
          <w:lang w:val="hy-AM"/>
        </w:rPr>
      </w:pPr>
    </w:p>
    <w:p w:rsidR="00F7775A" w:rsidRDefault="00F7775A" w:rsidP="002E55A5">
      <w:pPr>
        <w:ind w:firstLine="708"/>
        <w:rPr>
          <w:rFonts w:ascii="Sylfaen" w:eastAsia="MS Mincho" w:hAnsi="Sylfaen" w:cs="MS Mincho"/>
          <w:lang w:val="hy-AM"/>
        </w:rPr>
      </w:pPr>
    </w:p>
    <w:p w:rsidR="00637AB4" w:rsidRDefault="00F7775A" w:rsidP="00F7775A">
      <w:pPr>
        <w:jc w:val="both"/>
        <w:rPr>
          <w:rFonts w:ascii="GHEA Grapalat" w:hAnsi="GHEA Grapalat"/>
          <w:lang w:val="hy-AM"/>
        </w:rPr>
      </w:pPr>
      <w:r>
        <w:rPr>
          <w:rFonts w:ascii="GHEA Grapalat" w:eastAsia="MS Mincho" w:hAnsi="GHEA Grapalat" w:cs="MS Mincho"/>
          <w:lang w:val="hy-AM"/>
        </w:rPr>
        <w:t xml:space="preserve">      </w:t>
      </w:r>
      <w:r w:rsidR="004F0E3C">
        <w:rPr>
          <w:rFonts w:ascii="GHEA Grapalat" w:eastAsia="MS Mincho" w:hAnsi="GHEA Grapalat" w:cs="MS Mincho"/>
          <w:lang w:val="hy-AM"/>
        </w:rPr>
        <w:t>Որոշման ընդունման նպատակն է դատական գործի ելքի հետ կապված չնախատեսված իրավիճակի առաջացման կանխումը, որը օբյեկտիվորեն հնարավոր չէ կանխատեսել։</w:t>
      </w:r>
    </w:p>
    <w:p w:rsidR="009D236B" w:rsidRDefault="009D236B" w:rsidP="00637AB4">
      <w:pPr>
        <w:jc w:val="center"/>
        <w:rPr>
          <w:rFonts w:ascii="GHEA Grapalat" w:hAnsi="GHEA Grapalat"/>
          <w:lang w:val="hy-AM"/>
        </w:rPr>
      </w:pPr>
    </w:p>
    <w:p w:rsidR="009D236B" w:rsidRDefault="009D236B" w:rsidP="00637AB4">
      <w:pPr>
        <w:jc w:val="center"/>
        <w:rPr>
          <w:rFonts w:ascii="GHEA Grapalat" w:hAnsi="GHEA Grapalat"/>
          <w:lang w:val="hy-AM"/>
        </w:rPr>
      </w:pPr>
    </w:p>
    <w:p w:rsidR="00637AB4" w:rsidRDefault="00637AB4" w:rsidP="00637AB4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 Ե Ղ Ե Կ Ա Ն Ք</w:t>
      </w: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4201B3" w:rsidRPr="00AE07BC" w:rsidRDefault="004F0E3C" w:rsidP="004201B3">
      <w:pPr>
        <w:jc w:val="center"/>
        <w:rPr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D14D4" w:rsidRPr="008625C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2D14D4">
        <w:rPr>
          <w:rFonts w:ascii="GHEA Grapalat" w:hAnsi="GHEA Grapalat"/>
          <w:b/>
          <w:lang w:val="hy-AM"/>
        </w:rPr>
        <w:t>ԻՐԱՎՈՒՆՔՆԵՐԻ ՊԱՇՏՊԱՆՈՒԹՅԱՆ ՀԱՄԱՐ ՓԱՍՏԱԲԱՆԱԿԱՆ ԾԱՌԱՅՈՒԹՅՈՒՆ ՁԵՌՔ ԲԵՐԵԼՈՒ</w:t>
      </w:r>
      <w:r w:rsidR="00983B47">
        <w:rPr>
          <w:rFonts w:ascii="GHEA Grapalat" w:hAnsi="GHEA Grapalat"/>
          <w:b/>
          <w:lang w:val="hy-AM"/>
        </w:rPr>
        <w:t>Ն</w:t>
      </w:r>
      <w:r w:rsidR="002D14D4">
        <w:rPr>
          <w:rFonts w:ascii="GHEA Grapalat" w:hAnsi="GHEA Grapalat"/>
          <w:b/>
          <w:lang w:val="hy-AM"/>
        </w:rPr>
        <w:t xml:space="preserve"> ԹՈՒՅԼՏՎՈՒԹՅՈՒՆ ՏԱԼՈՒ   </w:t>
      </w:r>
      <w:r w:rsidR="002D14D4" w:rsidRPr="008625C5">
        <w:rPr>
          <w:rFonts w:ascii="GHEA Grapalat" w:hAnsi="GHEA Grapalat"/>
          <w:b/>
          <w:lang w:val="hy-AM"/>
        </w:rPr>
        <w:t>ՄԱՍԻՆ</w:t>
      </w:r>
      <w:r w:rsidR="002D14D4">
        <w:rPr>
          <w:rFonts w:ascii="GHEA Grapalat" w:hAnsi="GHEA Grapalat"/>
          <w:b/>
          <w:lang w:val="hy-AM"/>
        </w:rPr>
        <w:t>»</w:t>
      </w:r>
      <w:r w:rsidR="004201B3" w:rsidRPr="004201B3">
        <w:rPr>
          <w:rFonts w:ascii="GHEA Grapalat" w:hAnsi="GHEA Grapalat" w:cs="Sylfaen"/>
          <w:b/>
          <w:lang w:val="hy-AM"/>
        </w:rPr>
        <w:t xml:space="preserve"> </w:t>
      </w:r>
      <w:r w:rsidR="004201B3" w:rsidRPr="00AE07BC">
        <w:rPr>
          <w:rFonts w:ascii="GHEA Grapalat" w:hAnsi="GHEA Grapalat" w:cs="Sylfaen"/>
          <w:b/>
          <w:lang w:val="hy-AM"/>
        </w:rPr>
        <w:t xml:space="preserve">ՈՐՈՇՄԱՆ ԸՆԴՈՒՆՄԱՆ ԿԱՊԱԿՑՈՒԹՅԱՄԲ  ԳՅՈՒՄՐԻ ՀԱՄԱՅՆՔԻ 2023 ԹՎԱԿԱՆԻ ԲՅՈՒՋԵՈՒՄ ԾԱԽՍԵՐԻ ԵՎ ԵԿԱՄՈՒՏՆԵՐԻ ՓՈՓՈԽՈՒԹՅԱՆ ՄԱՍԻՆ </w:t>
      </w:r>
    </w:p>
    <w:p w:rsidR="002D14D4" w:rsidRPr="008625C5" w:rsidRDefault="002D14D4" w:rsidP="002D14D4">
      <w:pPr>
        <w:jc w:val="center"/>
        <w:rPr>
          <w:rFonts w:ascii="GHEA Grapalat" w:hAnsi="GHEA Grapalat"/>
          <w:b/>
          <w:lang w:val="hy-AM"/>
        </w:rPr>
      </w:pPr>
    </w:p>
    <w:p w:rsidR="004F0E3C" w:rsidRPr="008625C5" w:rsidRDefault="004F0E3C" w:rsidP="004F0E3C">
      <w:pPr>
        <w:jc w:val="center"/>
        <w:rPr>
          <w:rFonts w:ascii="GHEA Grapalat" w:hAnsi="GHEA Grapalat"/>
          <w:b/>
          <w:lang w:val="hy-AM"/>
        </w:rPr>
      </w:pPr>
    </w:p>
    <w:p w:rsidR="00637AB4" w:rsidRDefault="001A713D" w:rsidP="00637AB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637AB4">
        <w:rPr>
          <w:rFonts w:ascii="GHEA Grapalat" w:hAnsi="GHEA Grapalat"/>
          <w:lang w:val="hy-AM"/>
        </w:rPr>
        <w:t>Որոշման ընդունմամբ Հայաստանի Հանրապետության Շիրակի մարզի Գյումրի համայնքի 2023թվականի բյուջեում փոփոխություններ չեն կատարվել։</w:t>
      </w: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637AB4" w:rsidRDefault="00637AB4" w:rsidP="00637AB4">
      <w:pPr>
        <w:jc w:val="both"/>
        <w:rPr>
          <w:rFonts w:ascii="GHEA Grapalat" w:hAnsi="GHEA Grapalat"/>
          <w:lang w:val="hy-AM"/>
        </w:rPr>
      </w:pPr>
    </w:p>
    <w:p w:rsidR="004272FD" w:rsidRPr="00637AB4" w:rsidRDefault="004272FD" w:rsidP="00637AB4">
      <w:pPr>
        <w:rPr>
          <w:rFonts w:eastAsia="MS Mincho"/>
          <w:szCs w:val="20"/>
          <w:lang w:val="hy-AM"/>
        </w:rPr>
      </w:pPr>
    </w:p>
    <w:sectPr w:rsidR="004272FD" w:rsidRPr="00637AB4" w:rsidSect="00F8219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72F6"/>
    <w:multiLevelType w:val="hybridMultilevel"/>
    <w:tmpl w:val="79345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A229A2"/>
    <w:multiLevelType w:val="hybridMultilevel"/>
    <w:tmpl w:val="92B6E3C4"/>
    <w:lvl w:ilvl="0" w:tplc="59A235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Sylfae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977FF1"/>
    <w:multiLevelType w:val="hybridMultilevel"/>
    <w:tmpl w:val="376A2D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530990"/>
    <w:multiLevelType w:val="hybridMultilevel"/>
    <w:tmpl w:val="B092408A"/>
    <w:lvl w:ilvl="0" w:tplc="97400DCC">
      <w:start w:val="1"/>
      <w:numFmt w:val="decimal"/>
      <w:lvlText w:val="%1."/>
      <w:lvlJc w:val="left"/>
      <w:pPr>
        <w:ind w:left="3274" w:hanging="360"/>
      </w:pPr>
      <w:rPr>
        <w:rFonts w:cs="Sylfae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0106B9"/>
    <w:multiLevelType w:val="hybridMultilevel"/>
    <w:tmpl w:val="1EA298EE"/>
    <w:lvl w:ilvl="0" w:tplc="218EBFF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F5F007A"/>
    <w:multiLevelType w:val="hybridMultilevel"/>
    <w:tmpl w:val="4FA83DE6"/>
    <w:lvl w:ilvl="0" w:tplc="01349E64">
      <w:start w:val="1"/>
      <w:numFmt w:val="decimal"/>
      <w:lvlText w:val="%1."/>
      <w:lvlJc w:val="left"/>
      <w:pPr>
        <w:ind w:left="720" w:hanging="360"/>
      </w:pPr>
      <w:rPr>
        <w:rFonts w:ascii="GHEA Grapalat" w:eastAsia="Times New Roman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973E59"/>
    <w:multiLevelType w:val="hybridMultilevel"/>
    <w:tmpl w:val="E452D556"/>
    <w:lvl w:ilvl="0" w:tplc="D8A86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C43053"/>
    <w:multiLevelType w:val="hybridMultilevel"/>
    <w:tmpl w:val="C8C83F82"/>
    <w:lvl w:ilvl="0" w:tplc="BE80A5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lfae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A46D7E"/>
    <w:multiLevelType w:val="hybridMultilevel"/>
    <w:tmpl w:val="284EAE7A"/>
    <w:lvl w:ilvl="0" w:tplc="1F7C2192">
      <w:start w:val="1"/>
      <w:numFmt w:val="decimal"/>
      <w:lvlText w:val="%1)"/>
      <w:lvlJc w:val="left"/>
      <w:pPr>
        <w:ind w:left="1170" w:hanging="450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FC2D07"/>
    <w:multiLevelType w:val="hybridMultilevel"/>
    <w:tmpl w:val="C6FC3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A65DD"/>
    <w:multiLevelType w:val="hybridMultilevel"/>
    <w:tmpl w:val="362241BA"/>
    <w:lvl w:ilvl="0" w:tplc="517EA938">
      <w:start w:val="1"/>
      <w:numFmt w:val="decimal"/>
      <w:lvlText w:val="%1)"/>
      <w:lvlJc w:val="left"/>
      <w:pPr>
        <w:ind w:left="216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8AB6811"/>
    <w:multiLevelType w:val="hybridMultilevel"/>
    <w:tmpl w:val="33D4BA0E"/>
    <w:lvl w:ilvl="0" w:tplc="517EA938">
      <w:start w:val="1"/>
      <w:numFmt w:val="decimal"/>
      <w:lvlText w:val="%1)"/>
      <w:lvlJc w:val="left"/>
      <w:pPr>
        <w:ind w:left="108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F43CA3"/>
    <w:multiLevelType w:val="hybridMultilevel"/>
    <w:tmpl w:val="6B284586"/>
    <w:lvl w:ilvl="0" w:tplc="B7D2A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0303D8"/>
    <w:multiLevelType w:val="hybridMultilevel"/>
    <w:tmpl w:val="349CB406"/>
    <w:lvl w:ilvl="0" w:tplc="C53ACFFA">
      <w:start w:val="1"/>
      <w:numFmt w:val="decimal"/>
      <w:lvlText w:val="%1."/>
      <w:lvlJc w:val="left"/>
      <w:pPr>
        <w:ind w:left="3709" w:hanging="360"/>
      </w:pPr>
      <w:rPr>
        <w:rFonts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29" w:hanging="360"/>
      </w:pPr>
    </w:lvl>
    <w:lvl w:ilvl="2" w:tplc="0419001B" w:tentative="1">
      <w:start w:val="1"/>
      <w:numFmt w:val="lowerRoman"/>
      <w:lvlText w:val="%3."/>
      <w:lvlJc w:val="right"/>
      <w:pPr>
        <w:ind w:left="5149" w:hanging="180"/>
      </w:pPr>
    </w:lvl>
    <w:lvl w:ilvl="3" w:tplc="0419000F" w:tentative="1">
      <w:start w:val="1"/>
      <w:numFmt w:val="decimal"/>
      <w:lvlText w:val="%4."/>
      <w:lvlJc w:val="left"/>
      <w:pPr>
        <w:ind w:left="5869" w:hanging="360"/>
      </w:pPr>
    </w:lvl>
    <w:lvl w:ilvl="4" w:tplc="04190019" w:tentative="1">
      <w:start w:val="1"/>
      <w:numFmt w:val="lowerLetter"/>
      <w:lvlText w:val="%5."/>
      <w:lvlJc w:val="left"/>
      <w:pPr>
        <w:ind w:left="6589" w:hanging="360"/>
      </w:pPr>
    </w:lvl>
    <w:lvl w:ilvl="5" w:tplc="0419001B" w:tentative="1">
      <w:start w:val="1"/>
      <w:numFmt w:val="lowerRoman"/>
      <w:lvlText w:val="%6."/>
      <w:lvlJc w:val="right"/>
      <w:pPr>
        <w:ind w:left="7309" w:hanging="180"/>
      </w:pPr>
    </w:lvl>
    <w:lvl w:ilvl="6" w:tplc="0419000F" w:tentative="1">
      <w:start w:val="1"/>
      <w:numFmt w:val="decimal"/>
      <w:lvlText w:val="%7."/>
      <w:lvlJc w:val="left"/>
      <w:pPr>
        <w:ind w:left="8029" w:hanging="360"/>
      </w:pPr>
    </w:lvl>
    <w:lvl w:ilvl="7" w:tplc="04190019" w:tentative="1">
      <w:start w:val="1"/>
      <w:numFmt w:val="lowerLetter"/>
      <w:lvlText w:val="%8."/>
      <w:lvlJc w:val="left"/>
      <w:pPr>
        <w:ind w:left="8749" w:hanging="360"/>
      </w:pPr>
    </w:lvl>
    <w:lvl w:ilvl="8" w:tplc="0419001B" w:tentative="1">
      <w:start w:val="1"/>
      <w:numFmt w:val="lowerRoman"/>
      <w:lvlText w:val="%9."/>
      <w:lvlJc w:val="right"/>
      <w:pPr>
        <w:ind w:left="9469" w:hanging="180"/>
      </w:pPr>
    </w:lvl>
  </w:abstractNum>
  <w:abstractNum w:abstractNumId="14">
    <w:nsid w:val="6AA45622"/>
    <w:multiLevelType w:val="hybridMultilevel"/>
    <w:tmpl w:val="1FF2E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F775F4"/>
    <w:multiLevelType w:val="hybridMultilevel"/>
    <w:tmpl w:val="20803E74"/>
    <w:lvl w:ilvl="0" w:tplc="D7185ACE">
      <w:start w:val="1"/>
      <w:numFmt w:val="decimal"/>
      <w:lvlText w:val="%1."/>
      <w:lvlJc w:val="left"/>
      <w:pPr>
        <w:ind w:left="45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6E9C30B3"/>
    <w:multiLevelType w:val="multilevel"/>
    <w:tmpl w:val="03508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D11DB8"/>
    <w:multiLevelType w:val="hybridMultilevel"/>
    <w:tmpl w:val="3C445222"/>
    <w:lvl w:ilvl="0" w:tplc="0419000F">
      <w:start w:val="1"/>
      <w:numFmt w:val="decimal"/>
      <w:lvlText w:val="%1."/>
      <w:lvlJc w:val="left"/>
      <w:pPr>
        <w:ind w:left="3994" w:hanging="360"/>
      </w:pPr>
    </w:lvl>
    <w:lvl w:ilvl="1" w:tplc="04190019" w:tentative="1">
      <w:start w:val="1"/>
      <w:numFmt w:val="lowerLetter"/>
      <w:lvlText w:val="%2."/>
      <w:lvlJc w:val="left"/>
      <w:pPr>
        <w:ind w:left="4714" w:hanging="360"/>
      </w:pPr>
    </w:lvl>
    <w:lvl w:ilvl="2" w:tplc="0419001B" w:tentative="1">
      <w:start w:val="1"/>
      <w:numFmt w:val="lowerRoman"/>
      <w:lvlText w:val="%3."/>
      <w:lvlJc w:val="right"/>
      <w:pPr>
        <w:ind w:left="5434" w:hanging="180"/>
      </w:pPr>
    </w:lvl>
    <w:lvl w:ilvl="3" w:tplc="0419000F" w:tentative="1">
      <w:start w:val="1"/>
      <w:numFmt w:val="decimal"/>
      <w:lvlText w:val="%4."/>
      <w:lvlJc w:val="left"/>
      <w:pPr>
        <w:ind w:left="6154" w:hanging="360"/>
      </w:pPr>
    </w:lvl>
    <w:lvl w:ilvl="4" w:tplc="04190019" w:tentative="1">
      <w:start w:val="1"/>
      <w:numFmt w:val="lowerLetter"/>
      <w:lvlText w:val="%5."/>
      <w:lvlJc w:val="left"/>
      <w:pPr>
        <w:ind w:left="6874" w:hanging="360"/>
      </w:pPr>
    </w:lvl>
    <w:lvl w:ilvl="5" w:tplc="0419001B" w:tentative="1">
      <w:start w:val="1"/>
      <w:numFmt w:val="lowerRoman"/>
      <w:lvlText w:val="%6."/>
      <w:lvlJc w:val="right"/>
      <w:pPr>
        <w:ind w:left="7594" w:hanging="180"/>
      </w:pPr>
    </w:lvl>
    <w:lvl w:ilvl="6" w:tplc="0419000F" w:tentative="1">
      <w:start w:val="1"/>
      <w:numFmt w:val="decimal"/>
      <w:lvlText w:val="%7."/>
      <w:lvlJc w:val="left"/>
      <w:pPr>
        <w:ind w:left="8314" w:hanging="360"/>
      </w:pPr>
    </w:lvl>
    <w:lvl w:ilvl="7" w:tplc="04190019" w:tentative="1">
      <w:start w:val="1"/>
      <w:numFmt w:val="lowerLetter"/>
      <w:lvlText w:val="%8."/>
      <w:lvlJc w:val="left"/>
      <w:pPr>
        <w:ind w:left="9034" w:hanging="360"/>
      </w:pPr>
    </w:lvl>
    <w:lvl w:ilvl="8" w:tplc="0419001B" w:tentative="1">
      <w:start w:val="1"/>
      <w:numFmt w:val="lowerRoman"/>
      <w:lvlText w:val="%9."/>
      <w:lvlJc w:val="right"/>
      <w:pPr>
        <w:ind w:left="9754" w:hanging="180"/>
      </w:pPr>
    </w:lvl>
  </w:abstractNum>
  <w:abstractNum w:abstractNumId="18">
    <w:nsid w:val="7EC23E93"/>
    <w:multiLevelType w:val="hybridMultilevel"/>
    <w:tmpl w:val="84EE043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8"/>
  </w:num>
  <w:num w:numId="8">
    <w:abstractNumId w:val="4"/>
  </w:num>
  <w:num w:numId="9">
    <w:abstractNumId w:val="7"/>
  </w:num>
  <w:num w:numId="10">
    <w:abstractNumId w:val="13"/>
  </w:num>
  <w:num w:numId="11">
    <w:abstractNumId w:val="12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17F3F"/>
    <w:rsid w:val="00013616"/>
    <w:rsid w:val="00065DF8"/>
    <w:rsid w:val="0007276A"/>
    <w:rsid w:val="000B0831"/>
    <w:rsid w:val="000B1EAA"/>
    <w:rsid w:val="000D49B9"/>
    <w:rsid w:val="000E2DB0"/>
    <w:rsid w:val="000E6FEA"/>
    <w:rsid w:val="000F28D9"/>
    <w:rsid w:val="00110AB7"/>
    <w:rsid w:val="00110B9D"/>
    <w:rsid w:val="001436B9"/>
    <w:rsid w:val="00163E9C"/>
    <w:rsid w:val="001A3AF8"/>
    <w:rsid w:val="001A713D"/>
    <w:rsid w:val="001C376D"/>
    <w:rsid w:val="001C3861"/>
    <w:rsid w:val="001C49ED"/>
    <w:rsid w:val="001E2D44"/>
    <w:rsid w:val="001F2584"/>
    <w:rsid w:val="001F7DA2"/>
    <w:rsid w:val="00200F85"/>
    <w:rsid w:val="00206E48"/>
    <w:rsid w:val="002116BC"/>
    <w:rsid w:val="002200A4"/>
    <w:rsid w:val="00242F07"/>
    <w:rsid w:val="00245F05"/>
    <w:rsid w:val="00260390"/>
    <w:rsid w:val="002700A9"/>
    <w:rsid w:val="0028210A"/>
    <w:rsid w:val="00296846"/>
    <w:rsid w:val="002B6476"/>
    <w:rsid w:val="002D14D4"/>
    <w:rsid w:val="002D220C"/>
    <w:rsid w:val="002E55A5"/>
    <w:rsid w:val="003222CF"/>
    <w:rsid w:val="00337A12"/>
    <w:rsid w:val="00337B0C"/>
    <w:rsid w:val="00380447"/>
    <w:rsid w:val="003A33E9"/>
    <w:rsid w:val="003A5802"/>
    <w:rsid w:val="003C21C6"/>
    <w:rsid w:val="003E4A66"/>
    <w:rsid w:val="0040447E"/>
    <w:rsid w:val="00407259"/>
    <w:rsid w:val="004201B3"/>
    <w:rsid w:val="004244BF"/>
    <w:rsid w:val="004272FD"/>
    <w:rsid w:val="00476462"/>
    <w:rsid w:val="004C3EA2"/>
    <w:rsid w:val="004D3AD6"/>
    <w:rsid w:val="004E5BB1"/>
    <w:rsid w:val="004E6B16"/>
    <w:rsid w:val="004F0E3C"/>
    <w:rsid w:val="005232E3"/>
    <w:rsid w:val="00556E7B"/>
    <w:rsid w:val="00575874"/>
    <w:rsid w:val="00595B4B"/>
    <w:rsid w:val="005C6C81"/>
    <w:rsid w:val="00605E93"/>
    <w:rsid w:val="00620B4C"/>
    <w:rsid w:val="00637AB4"/>
    <w:rsid w:val="006527A5"/>
    <w:rsid w:val="006965F3"/>
    <w:rsid w:val="006A18C8"/>
    <w:rsid w:val="006B0DEB"/>
    <w:rsid w:val="006F50F7"/>
    <w:rsid w:val="00753F87"/>
    <w:rsid w:val="0077047C"/>
    <w:rsid w:val="007C5976"/>
    <w:rsid w:val="007C60D9"/>
    <w:rsid w:val="007D60DA"/>
    <w:rsid w:val="007F0BB3"/>
    <w:rsid w:val="0081209F"/>
    <w:rsid w:val="00832EDA"/>
    <w:rsid w:val="00851705"/>
    <w:rsid w:val="00866DE4"/>
    <w:rsid w:val="008F6C15"/>
    <w:rsid w:val="009257E4"/>
    <w:rsid w:val="00935F63"/>
    <w:rsid w:val="00963BBC"/>
    <w:rsid w:val="00983B47"/>
    <w:rsid w:val="00987767"/>
    <w:rsid w:val="009B06EC"/>
    <w:rsid w:val="009B1465"/>
    <w:rsid w:val="009C097F"/>
    <w:rsid w:val="009C42BE"/>
    <w:rsid w:val="009C7D29"/>
    <w:rsid w:val="009D236B"/>
    <w:rsid w:val="00A532D8"/>
    <w:rsid w:val="00A65BE3"/>
    <w:rsid w:val="00A67F34"/>
    <w:rsid w:val="00AB208D"/>
    <w:rsid w:val="00AC01E8"/>
    <w:rsid w:val="00AD4B81"/>
    <w:rsid w:val="00AF1E03"/>
    <w:rsid w:val="00B00BAA"/>
    <w:rsid w:val="00B138C8"/>
    <w:rsid w:val="00B32F98"/>
    <w:rsid w:val="00B42B99"/>
    <w:rsid w:val="00B71F18"/>
    <w:rsid w:val="00B7710E"/>
    <w:rsid w:val="00B96C75"/>
    <w:rsid w:val="00BB18D6"/>
    <w:rsid w:val="00BB1C86"/>
    <w:rsid w:val="00BB2545"/>
    <w:rsid w:val="00BB7067"/>
    <w:rsid w:val="00BD3EF6"/>
    <w:rsid w:val="00BD47C5"/>
    <w:rsid w:val="00C21C6C"/>
    <w:rsid w:val="00C37CE8"/>
    <w:rsid w:val="00C87A1B"/>
    <w:rsid w:val="00C9510F"/>
    <w:rsid w:val="00C95E27"/>
    <w:rsid w:val="00C9725E"/>
    <w:rsid w:val="00CC1F27"/>
    <w:rsid w:val="00D17F3F"/>
    <w:rsid w:val="00D22B2B"/>
    <w:rsid w:val="00D30BA0"/>
    <w:rsid w:val="00D358D2"/>
    <w:rsid w:val="00D44329"/>
    <w:rsid w:val="00D501F9"/>
    <w:rsid w:val="00D62C73"/>
    <w:rsid w:val="00D651A3"/>
    <w:rsid w:val="00D87791"/>
    <w:rsid w:val="00D9438A"/>
    <w:rsid w:val="00D96828"/>
    <w:rsid w:val="00DA27BA"/>
    <w:rsid w:val="00DD3073"/>
    <w:rsid w:val="00DF3DE7"/>
    <w:rsid w:val="00E77AA6"/>
    <w:rsid w:val="00E91161"/>
    <w:rsid w:val="00E922FF"/>
    <w:rsid w:val="00ED6EC8"/>
    <w:rsid w:val="00EE6E4A"/>
    <w:rsid w:val="00F14ABB"/>
    <w:rsid w:val="00F3643D"/>
    <w:rsid w:val="00F4407D"/>
    <w:rsid w:val="00F54454"/>
    <w:rsid w:val="00F7775A"/>
    <w:rsid w:val="00F8219E"/>
    <w:rsid w:val="00FB0B7E"/>
    <w:rsid w:val="00FB3405"/>
    <w:rsid w:val="00FB5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3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7710E"/>
    <w:pPr>
      <w:spacing w:before="100" w:beforeAutospacing="1" w:after="100" w:afterAutospacing="1"/>
    </w:pPr>
    <w:rPr>
      <w:rFonts w:ascii="Times New Roman" w:eastAsia="SimSun" w:hAnsi="Times New Roman"/>
      <w:lang w:val="ru-RU" w:eastAsia="zh-CN"/>
    </w:rPr>
  </w:style>
  <w:style w:type="paragraph" w:styleId="a4">
    <w:name w:val="List Paragraph"/>
    <w:basedOn w:val="a"/>
    <w:uiPriority w:val="34"/>
    <w:qFormat/>
    <w:rsid w:val="00242F07"/>
    <w:pPr>
      <w:ind w:left="720"/>
      <w:contextualSpacing/>
    </w:pPr>
  </w:style>
  <w:style w:type="paragraph" w:styleId="a5">
    <w:name w:val="Body Text Indent"/>
    <w:basedOn w:val="a"/>
    <w:link w:val="a6"/>
    <w:uiPriority w:val="99"/>
    <w:unhideWhenUsed/>
    <w:rsid w:val="009257E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257E4"/>
    <w:rPr>
      <w:rFonts w:ascii="Arial Armenian" w:eastAsia="Times New Roman" w:hAnsi="Arial Armeni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E9116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91161"/>
    <w:rPr>
      <w:color w:val="800080" w:themeColor="followedHyperlink"/>
      <w:u w:val="single"/>
    </w:rPr>
  </w:style>
  <w:style w:type="paragraph" w:styleId="a9">
    <w:name w:val="Subtitle"/>
    <w:basedOn w:val="a"/>
    <w:next w:val="a"/>
    <w:link w:val="aa"/>
    <w:qFormat/>
    <w:rsid w:val="00BD47C5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a">
    <w:name w:val="Подзаголовок Знак"/>
    <w:basedOn w:val="a0"/>
    <w:link w:val="a9"/>
    <w:rsid w:val="00BD47C5"/>
    <w:rPr>
      <w:rFonts w:ascii="Cambria" w:eastAsia="Times New Roman" w:hAnsi="Cambria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D47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47C5"/>
    <w:rPr>
      <w:rFonts w:ascii="Tahoma" w:eastAsia="Times New Roman" w:hAnsi="Tahoma" w:cs="Tahoma"/>
      <w:sz w:val="16"/>
      <w:szCs w:val="16"/>
      <w:lang w:val="en-US"/>
    </w:rPr>
  </w:style>
  <w:style w:type="paragraph" w:customStyle="1" w:styleId="ListParagraph1">
    <w:name w:val="List Paragraph1"/>
    <w:basedOn w:val="a"/>
    <w:rsid w:val="00637AB4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B4096-5AC2-43C1-BCCC-4385B624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https:/mul2.gyumricity.am/tasks/112214/oneclick/visolv.docx?token=3c292337d3c43b6122d7aa5d6a59c9b1</cp:keywords>
  <cp:lastModifiedBy>Admin</cp:lastModifiedBy>
  <cp:revision>4</cp:revision>
  <cp:lastPrinted>2023-10-06T11:32:00Z</cp:lastPrinted>
  <dcterms:created xsi:type="dcterms:W3CDTF">2023-10-06T11:18:00Z</dcterms:created>
  <dcterms:modified xsi:type="dcterms:W3CDTF">2023-10-06T11:34:00Z</dcterms:modified>
</cp:coreProperties>
</file>